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45" w:rsidRPr="004B5945" w:rsidRDefault="004B5945" w:rsidP="004B5945">
      <w:pPr>
        <w:jc w:val="center"/>
        <w:rPr>
          <w:rFonts w:ascii="Simplified Arabic" w:hAnsi="Simplified Arabic" w:cs="PT Bold Heading" w:hint="cs"/>
          <w:b/>
          <w:bCs/>
          <w:sz w:val="26"/>
          <w:szCs w:val="26"/>
          <w:rtl/>
        </w:rPr>
      </w:pPr>
      <w:r w:rsidRPr="004B5945">
        <w:rPr>
          <w:rFonts w:ascii="Simplified Arabic" w:hAnsi="Simplified Arabic" w:cs="PT Bold Heading" w:hint="cs"/>
          <w:b/>
          <w:bCs/>
          <w:sz w:val="34"/>
          <w:szCs w:val="34"/>
          <w:rtl/>
        </w:rPr>
        <w:t>متطلبات تطبيق الإدارة الالكترونية</w:t>
      </w:r>
    </w:p>
    <w:p w:rsidR="004B5945" w:rsidRPr="004B5945" w:rsidRDefault="004B5945" w:rsidP="00E46221">
      <w:pPr>
        <w:jc w:val="both"/>
        <w:rPr>
          <w:rFonts w:ascii="Simplified Arabic" w:hAnsi="Simplified Arabic" w:cs="PT Bold Heading" w:hint="cs"/>
          <w:b/>
          <w:bCs/>
          <w:sz w:val="26"/>
          <w:szCs w:val="26"/>
          <w:rtl/>
        </w:rPr>
      </w:pPr>
      <w:r w:rsidRPr="004B5945">
        <w:rPr>
          <w:rFonts w:ascii="Simplified Arabic" w:hAnsi="Simplified Arabic" w:cs="PT Bold Heading" w:hint="cs"/>
          <w:b/>
          <w:bCs/>
          <w:sz w:val="26"/>
          <w:szCs w:val="26"/>
          <w:rtl/>
        </w:rPr>
        <w:t>تمهيد</w:t>
      </w:r>
    </w:p>
    <w:p w:rsidR="00A62531" w:rsidRDefault="00E46221" w:rsidP="004B5945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تطبيق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الإدارة الالكترونية 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</w:t>
      </w:r>
      <w:r w:rsidR="004B59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</w:t>
      </w:r>
      <w:r w:rsidR="004B5945">
        <w:rPr>
          <w:rFonts w:ascii="Simplified Arabic" w:hAnsi="Simplified Arabic" w:cs="Simplified Arabic"/>
          <w:b/>
          <w:bCs/>
          <w:sz w:val="26"/>
          <w:szCs w:val="26"/>
          <w:rtl/>
        </w:rPr>
        <w:t>من</w:t>
      </w:r>
      <w:r w:rsidR="004B59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ظمة ما أو على مستوى الحكومة)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شأنه شأن أي مشروع أو برنامج آخر يحت</w:t>
      </w:r>
      <w:r w:rsidR="00174E79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اج إلى تهيئة البيئة المناسبة 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كي يتمكن من تنفيذ ما هو مطلوب منه و بالتالي يحقق النجاح 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وإلا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سيكون مصيره الفشل و خسارة في الوقت و المال و الجهد و نعود عندها إلى نقطة الصفر, فالإدارة هي ابنة بيئتها تؤثر و تتأثر بكافة عناصر البيئة المحيطة </w:t>
      </w:r>
      <w:proofErr w:type="spellStart"/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بها</w:t>
      </w:r>
      <w:proofErr w:type="spellEnd"/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 تتفاعل مع كافة العناصر السياسية و الاقتصادية و الاجتماعية و الثقافية و التكنولوجية لذلك فان مشروع الإدارة الالكترونية يجب أن يراعي عدّة متطلبات منها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</w:rPr>
        <w:t>:</w:t>
      </w:r>
    </w:p>
    <w:p w:rsidR="003C37A2" w:rsidRDefault="003C37A2" w:rsidP="003C37A2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3C37A2">
        <w:rPr>
          <w:rFonts w:ascii="Simplified Arabic" w:hAnsi="Simplified Arabic" w:cs="PT Bold Heading" w:hint="cs"/>
          <w:b/>
          <w:bCs/>
          <w:sz w:val="26"/>
          <w:szCs w:val="26"/>
          <w:rtl/>
        </w:rPr>
        <w:t>أولاً</w:t>
      </w:r>
      <w:r w:rsidRPr="003C37A2">
        <w:rPr>
          <w:rFonts w:ascii="Simplified Arabic" w:hAnsi="Simplified Arabic" w:cs="PT Bold Heading"/>
          <w:b/>
          <w:bCs/>
          <w:sz w:val="26"/>
          <w:szCs w:val="26"/>
          <w:rtl/>
        </w:rPr>
        <w:t>: توفر الإرادة</w:t>
      </w:r>
    </w:p>
    <w:p w:rsidR="003C37A2" w:rsidRPr="004B5945" w:rsidRDefault="003C37A2" w:rsidP="003C37A2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توفر الإرادة 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(السياسية للجهات الحكومية) و(</w:t>
      </w:r>
      <w:r w:rsidRPr="004B59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الإدارة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العليا للمنظمات التجارية), بحيث يكون هناك </w:t>
      </w:r>
      <w:proofErr w:type="spellStart"/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مسؤول</w:t>
      </w:r>
      <w:proofErr w:type="spellEnd"/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أو لجنة محددة تتولى تطبيق هذا المشروع و تعمل على تهيئة البيئة اللازمة و المناسبة للعمل و تتولى الإشراف على التطبيق و تقييم المستويات التي وصلت إليها في التنفيذ.</w:t>
      </w:r>
    </w:p>
    <w:p w:rsidR="004B5945" w:rsidRDefault="003C37A2" w:rsidP="004B5945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PT Bold Heading" w:hint="cs"/>
          <w:b/>
          <w:bCs/>
          <w:sz w:val="26"/>
          <w:szCs w:val="26"/>
          <w:rtl/>
        </w:rPr>
        <w:t>ثانياً</w:t>
      </w:r>
      <w:r w:rsidR="00A62531" w:rsidRPr="004B5945">
        <w:rPr>
          <w:rFonts w:ascii="Simplified Arabic" w:hAnsi="Simplified Arabic" w:cs="PT Bold Heading"/>
          <w:b/>
          <w:bCs/>
          <w:sz w:val="26"/>
          <w:szCs w:val="26"/>
          <w:rtl/>
        </w:rPr>
        <w:t>: البنية التحتيّة</w:t>
      </w:r>
    </w:p>
    <w:p w:rsidR="00A62531" w:rsidRPr="004B5945" w:rsidRDefault="00A62531" w:rsidP="004B5945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B5945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تتطلب</w:t>
      </w:r>
      <w:r w:rsidR="004B59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الإدارة الالكترونية وجود مستوى مناسب من البنية التحتيّة التي تتضمن شبكة حديثة للاتصالات و البيانات و بنية تحتيّة متطورة للاتصالات السلكية و اللاسلكية تكون قادرة على تأمين التواصل و نقل المعلومات بين المؤسسات الإدارية نفسها من جهة و بين المؤسسات و الم</w:t>
      </w:r>
      <w:r w:rsidR="00E4622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ستفيد (كعاملين داخل المنشأة أو مستفيد نهائي)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جهة أخرى</w:t>
      </w:r>
      <w:r w:rsidRPr="004B5945">
        <w:rPr>
          <w:rFonts w:ascii="Simplified Arabic" w:hAnsi="Simplified Arabic" w:cs="Simplified Arabic"/>
          <w:b/>
          <w:bCs/>
          <w:sz w:val="26"/>
          <w:szCs w:val="26"/>
        </w:rPr>
        <w:t>.</w:t>
      </w:r>
    </w:p>
    <w:p w:rsidR="004B5945" w:rsidRDefault="00A62531" w:rsidP="003C37A2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4B5945">
        <w:rPr>
          <w:rFonts w:ascii="Simplified Arabic" w:hAnsi="Simplified Arabic" w:cs="PT Bold Heading"/>
          <w:b/>
          <w:bCs/>
          <w:sz w:val="26"/>
          <w:szCs w:val="26"/>
          <w:rtl/>
        </w:rPr>
        <w:t>ثا</w:t>
      </w:r>
      <w:r w:rsidR="003C37A2">
        <w:rPr>
          <w:rFonts w:ascii="Simplified Arabic" w:hAnsi="Simplified Arabic" w:cs="PT Bold Heading" w:hint="cs"/>
          <w:b/>
          <w:bCs/>
          <w:sz w:val="26"/>
          <w:szCs w:val="26"/>
          <w:rtl/>
        </w:rPr>
        <w:t>لثاً</w:t>
      </w:r>
      <w:r w:rsidRPr="004B5945">
        <w:rPr>
          <w:rFonts w:ascii="Simplified Arabic" w:hAnsi="Simplified Arabic" w:cs="PT Bold Heading"/>
          <w:b/>
          <w:bCs/>
          <w:sz w:val="26"/>
          <w:szCs w:val="26"/>
          <w:rtl/>
        </w:rPr>
        <w:t>: توافر الوسائل الالكترونية</w:t>
      </w:r>
    </w:p>
    <w:p w:rsidR="00A62531" w:rsidRDefault="00A62531" w:rsidP="00E46221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B59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يجب توافر الوسائل الالكترونية 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اللازمة للاستفادة من الخدمات التي تقدمها الإدارة الالكترونية و التي نستطيع بواسطتها التواصل معها و منها أجهزة الكمبيوتر الشخصية و المحمولة و </w:t>
      </w:r>
      <w:r w:rsidR="00E4622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الهواتف الذكية 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وغيرها من الأجهزة التي تمكننا من الاتصال </w:t>
      </w:r>
      <w:r w:rsidR="00E4622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بالانترنت أو الشبكة الداخلية للمنشأة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تتيح لمعظم الناس الحصول عليها</w:t>
      </w:r>
      <w:r w:rsidRPr="004B5945">
        <w:rPr>
          <w:rFonts w:ascii="Simplified Arabic" w:hAnsi="Simplified Arabic" w:cs="Simplified Arabic"/>
          <w:b/>
          <w:bCs/>
          <w:sz w:val="26"/>
          <w:szCs w:val="26"/>
        </w:rPr>
        <w:t>.</w:t>
      </w:r>
    </w:p>
    <w:p w:rsidR="003C37A2" w:rsidRPr="004B5945" w:rsidRDefault="003C37A2" w:rsidP="00E46221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4B5945" w:rsidRDefault="003C37A2" w:rsidP="00E46221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PT Bold Heading" w:hint="cs"/>
          <w:b/>
          <w:bCs/>
          <w:sz w:val="26"/>
          <w:szCs w:val="26"/>
          <w:rtl/>
        </w:rPr>
        <w:lastRenderedPageBreak/>
        <w:t>رابعاً</w:t>
      </w:r>
      <w:r w:rsidR="00A62531" w:rsidRPr="004B5945">
        <w:rPr>
          <w:rFonts w:ascii="Simplified Arabic" w:hAnsi="Simplified Arabic" w:cs="PT Bold Heading"/>
          <w:b/>
          <w:bCs/>
          <w:sz w:val="26"/>
          <w:szCs w:val="26"/>
          <w:rtl/>
        </w:rPr>
        <w:t xml:space="preserve">: </w:t>
      </w:r>
      <w:r w:rsidR="00E46221" w:rsidRPr="004B5945">
        <w:rPr>
          <w:rFonts w:ascii="Simplified Arabic" w:hAnsi="Simplified Arabic" w:cs="PT Bold Heading"/>
          <w:b/>
          <w:bCs/>
          <w:sz w:val="26"/>
          <w:szCs w:val="26"/>
          <w:rtl/>
        </w:rPr>
        <w:t>توافر وصول لشبكة الانترنت</w:t>
      </w:r>
    </w:p>
    <w:p w:rsidR="00A62531" w:rsidRPr="004B5945" w:rsidRDefault="004B5945" w:rsidP="004B5945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أهمية وجود وصول لشبكة الانترنت </w:t>
      </w:r>
      <w:r w:rsidR="00E4622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(عالي الجودة ومنخفض التكلفة)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اجل فتح المجال لأكبر عدد ممكن من المواطنين </w:t>
      </w:r>
      <w:r w:rsidR="00E4622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أو الموظفين (من خارج مقر العمل) 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للتفاعل مع الإدارة الالكترونية في أقل جهد و أقصر وقت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</w:rPr>
        <w:t>.</w:t>
      </w:r>
    </w:p>
    <w:p w:rsidR="004B5945" w:rsidRDefault="003C37A2" w:rsidP="004B5945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PT Bold Heading" w:hint="cs"/>
          <w:b/>
          <w:bCs/>
          <w:sz w:val="26"/>
          <w:szCs w:val="26"/>
          <w:rtl/>
        </w:rPr>
        <w:t>خامساً</w:t>
      </w:r>
      <w:r w:rsidR="00A62531" w:rsidRPr="004B5945">
        <w:rPr>
          <w:rFonts w:ascii="Simplified Arabic" w:hAnsi="Simplified Arabic" w:cs="PT Bold Heading"/>
          <w:b/>
          <w:bCs/>
          <w:sz w:val="26"/>
          <w:szCs w:val="26"/>
          <w:rtl/>
        </w:rPr>
        <w:t>: التدريب و بناء القدرات</w:t>
      </w:r>
    </w:p>
    <w:p w:rsidR="00A62531" w:rsidRPr="004B5945" w:rsidRDefault="004B5945" w:rsidP="004B5945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يشمل تدريب كافة الموظفين على طرق استعمال 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أدوات وأنظمة الحاسب الآلي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المستخدمة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إدارة وتوجيه "الإدارة الالكترونية" بشكل سليم و يفضل أن يتم ذلك بواسطة معاهد أو مراكز تدريب متخصصة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أو من داخل المنشأة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(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من خلال إدارة تقنية المعلومات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, أضف إلى هذا أنه يجب نشر ثقافة استخدام "الإدارة الالكترونية" و طرق و وسائل استخدامها للمواطنين أيضا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</w:rPr>
        <w:t>.</w:t>
      </w:r>
    </w:p>
    <w:p w:rsidR="003C37A2" w:rsidRDefault="003C37A2" w:rsidP="003C37A2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3C37A2">
        <w:rPr>
          <w:rFonts w:ascii="Simplified Arabic" w:hAnsi="Simplified Arabic" w:cs="PT Bold Heading" w:hint="cs"/>
          <w:b/>
          <w:bCs/>
          <w:sz w:val="26"/>
          <w:szCs w:val="26"/>
          <w:rtl/>
        </w:rPr>
        <w:t>سادساً</w:t>
      </w:r>
      <w:r w:rsidR="00A62531" w:rsidRPr="003C37A2">
        <w:rPr>
          <w:rFonts w:ascii="Simplified Arabic" w:hAnsi="Simplified Arabic" w:cs="PT Bold Heading"/>
          <w:b/>
          <w:bCs/>
          <w:sz w:val="26"/>
          <w:szCs w:val="26"/>
          <w:rtl/>
        </w:rPr>
        <w:t>: توافر مستوى مناسب من التمويل</w:t>
      </w:r>
    </w:p>
    <w:p w:rsidR="00A62531" w:rsidRPr="004B5945" w:rsidRDefault="00A62531" w:rsidP="003C37A2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بحيث يمكّن التمويل </w:t>
      </w:r>
      <w:r w:rsidR="004B59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الحكومة</w:t>
      </w:r>
      <w:r w:rsidR="004B59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والمنظمة)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إجراء صيانة دورية 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للأجهزة والأنظمة من جهة و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تدريب للكوادر و الموظفين و الحفاظ على مستوى عال 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المهنية من أجل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مواكبة أي تطور يحصل في إطار التكنولوجيا و "الإدارة الالكترونية" على مستوى العالم</w:t>
      </w:r>
      <w:r w:rsidRPr="004B5945">
        <w:rPr>
          <w:rFonts w:ascii="Simplified Arabic" w:hAnsi="Simplified Arabic" w:cs="Simplified Arabic"/>
          <w:b/>
          <w:bCs/>
          <w:sz w:val="26"/>
          <w:szCs w:val="26"/>
        </w:rPr>
        <w:t>.</w:t>
      </w:r>
    </w:p>
    <w:p w:rsidR="003C37A2" w:rsidRDefault="00A62531" w:rsidP="00A62531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3C37A2">
        <w:rPr>
          <w:rFonts w:ascii="Simplified Arabic" w:hAnsi="Simplified Arabic" w:cs="PT Bold Heading"/>
          <w:b/>
          <w:bCs/>
          <w:sz w:val="26"/>
          <w:szCs w:val="26"/>
          <w:rtl/>
        </w:rPr>
        <w:t>سابعا: وجود التشريعات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A62531" w:rsidRPr="004B5945" w:rsidRDefault="003C37A2" w:rsidP="003C37A2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وجود التشريعات 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والنصوص القانونية التي تسهل عمل الإدارة الالكترونية و تضفي عليها المشروعية و المصداقية و كافة النتائج القانونية المترتبة عليها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</w:rPr>
        <w:t>.</w:t>
      </w:r>
    </w:p>
    <w:p w:rsidR="003C37A2" w:rsidRDefault="00A62531" w:rsidP="003C37A2">
      <w:pPr>
        <w:jc w:val="both"/>
        <w:rPr>
          <w:rFonts w:ascii="Simplified Arabic" w:hAnsi="Simplified Arabic" w:cs="PT Bold Heading" w:hint="cs"/>
          <w:b/>
          <w:bCs/>
          <w:sz w:val="26"/>
          <w:szCs w:val="26"/>
          <w:rtl/>
        </w:rPr>
      </w:pPr>
      <w:r w:rsidRPr="003C37A2">
        <w:rPr>
          <w:rFonts w:ascii="Simplified Arabic" w:hAnsi="Simplified Arabic" w:cs="PT Bold Heading"/>
          <w:b/>
          <w:bCs/>
          <w:sz w:val="26"/>
          <w:szCs w:val="26"/>
          <w:rtl/>
        </w:rPr>
        <w:t xml:space="preserve">ثامنا: </w:t>
      </w:r>
      <w:r w:rsidR="003C37A2">
        <w:rPr>
          <w:rFonts w:ascii="Simplified Arabic" w:hAnsi="Simplified Arabic" w:cs="PT Bold Heading" w:hint="cs"/>
          <w:b/>
          <w:bCs/>
          <w:sz w:val="26"/>
          <w:szCs w:val="26"/>
          <w:rtl/>
        </w:rPr>
        <w:t>الاهتمام</w:t>
      </w:r>
      <w:r w:rsidRPr="003C37A2">
        <w:rPr>
          <w:rFonts w:ascii="Simplified Arabic" w:hAnsi="Simplified Arabic" w:cs="PT Bold Heading"/>
          <w:b/>
          <w:bCs/>
          <w:sz w:val="26"/>
          <w:szCs w:val="26"/>
          <w:rtl/>
        </w:rPr>
        <w:t xml:space="preserve"> </w:t>
      </w:r>
      <w:r w:rsidR="003C37A2">
        <w:rPr>
          <w:rFonts w:ascii="Simplified Arabic" w:hAnsi="Simplified Arabic" w:cs="PT Bold Heading" w:hint="cs"/>
          <w:b/>
          <w:bCs/>
          <w:sz w:val="26"/>
          <w:szCs w:val="26"/>
          <w:rtl/>
        </w:rPr>
        <w:t>بأمن المعلومات</w:t>
      </w:r>
    </w:p>
    <w:p w:rsidR="00A62531" w:rsidRPr="004B5945" w:rsidRDefault="003C37A2" w:rsidP="003C37A2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الاهتمام بأمن المعلومات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وسرية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البيانات 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الالكترونية لحماية المعلومات الوطنية و الشخصية و 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معلومات المنشأة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أي عبث والتركيز على هذه النقطة لما لها من أهمية و خطورة على الأمن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ألمعلوماتي 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لوطني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للدولة 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والمنظمات</w:t>
      </w:r>
      <w:r w:rsidR="00A62531" w:rsidRPr="004B5945">
        <w:rPr>
          <w:rFonts w:ascii="Simplified Arabic" w:hAnsi="Simplified Arabic" w:cs="Simplified Arabic"/>
          <w:b/>
          <w:bCs/>
          <w:sz w:val="26"/>
          <w:szCs w:val="26"/>
        </w:rPr>
        <w:t>.</w:t>
      </w:r>
    </w:p>
    <w:p w:rsidR="003C37A2" w:rsidRDefault="00A62531" w:rsidP="00E44502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3C37A2">
        <w:rPr>
          <w:rFonts w:ascii="Simplified Arabic" w:hAnsi="Simplified Arabic" w:cs="PT Bold Heading"/>
          <w:b/>
          <w:bCs/>
          <w:sz w:val="26"/>
          <w:szCs w:val="26"/>
          <w:rtl/>
        </w:rPr>
        <w:t>تاسعا: خطة تسويقية دعائية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A62531" w:rsidRPr="004B5945" w:rsidRDefault="00A62531" w:rsidP="00E44502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للترويج لاستخدام الإدارة الالكترونية و إبراز محاسنها و ضرورة مشاركة جميع المواطنين فيها و التفاعل معها و يشارك في هذه الحملة جميع وسائل الإعلام 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التقليدية والحديثة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وإقامة الندوات 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>و</w:t>
      </w:r>
      <w:r w:rsidR="00E44502"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المؤتمرات و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استضافة </w:t>
      </w:r>
      <w:proofErr w:type="spellStart"/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المسؤولين</w:t>
      </w:r>
      <w:proofErr w:type="spellEnd"/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 الوزراء و الموظفين في حلقات نقاش حول الموضوع لتهيئة مناخ شعبي قادر على التعامل مع مفهوم الإدارة الالكترونية</w:t>
      </w:r>
      <w:r w:rsidRPr="004B5945">
        <w:rPr>
          <w:rFonts w:ascii="Simplified Arabic" w:hAnsi="Simplified Arabic" w:cs="Simplified Arabic"/>
          <w:b/>
          <w:bCs/>
          <w:sz w:val="26"/>
          <w:szCs w:val="26"/>
        </w:rPr>
        <w:t>.</w:t>
      </w:r>
    </w:p>
    <w:p w:rsidR="00A62531" w:rsidRPr="004B5945" w:rsidRDefault="00A62531" w:rsidP="003C37A2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بالإضافة إلى العناصر</w:t>
      </w:r>
      <w:r w:rsidR="003C37A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السابقة 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C37A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هناك بعض العناصر 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>الفنية و التقنية التي تساعد على تبسيط و تسهيل استخدام الإدارة الالكترونية بما يتناسب مع ثقافة جميع المواطنين</w:t>
      </w:r>
      <w:r w:rsidR="003C37A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والموظفين</w:t>
      </w:r>
      <w:r w:rsidRPr="004B59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 منها: توحيد أشكال المواقع الحكومية و الإدارية و توحيد طرق استخدامها و إنشاء موقع شامل كدليل لعناوين جميع المراكز الحكومية الإدارية في البلاد</w:t>
      </w:r>
      <w:r w:rsidRPr="004B5945">
        <w:rPr>
          <w:rFonts w:ascii="Simplified Arabic" w:hAnsi="Simplified Arabic" w:cs="Simplified Arabic"/>
          <w:b/>
          <w:bCs/>
          <w:sz w:val="26"/>
          <w:szCs w:val="26"/>
        </w:rPr>
        <w:t>.</w:t>
      </w:r>
    </w:p>
    <w:p w:rsidR="00174E79" w:rsidRPr="006127EC" w:rsidRDefault="00174E79" w:rsidP="006127EC">
      <w:pPr>
        <w:pStyle w:val="1"/>
        <w:bidi/>
        <w:rPr>
          <w:rFonts w:ascii="Simplified Arabic" w:hAnsi="Simplified Arabic" w:cs="PT Bold Heading"/>
          <w:rtl/>
          <w:lang w:bidi="ar-EG"/>
        </w:rPr>
      </w:pPr>
      <w:r w:rsidRPr="006127EC">
        <w:rPr>
          <w:rFonts w:ascii="Simplified Arabic" w:hAnsi="Simplified Arabic" w:cs="PT Bold Heading"/>
          <w:rtl/>
          <w:lang w:bidi="ar-EG"/>
        </w:rPr>
        <w:t>معوقات</w:t>
      </w:r>
      <w:r w:rsidR="006127EC">
        <w:rPr>
          <w:rFonts w:ascii="Simplified Arabic" w:hAnsi="Simplified Arabic" w:cs="PT Bold Heading"/>
          <w:rtl/>
          <w:lang w:bidi="ar-EG"/>
        </w:rPr>
        <w:t xml:space="preserve"> التحول إلى الإدارة الإلكترونية</w:t>
      </w:r>
    </w:p>
    <w:p w:rsidR="00174E79" w:rsidRPr="006127EC" w:rsidRDefault="00174E79" w:rsidP="006127EC">
      <w:pPr>
        <w:pStyle w:val="a4"/>
        <w:numPr>
          <w:ilvl w:val="0"/>
          <w:numId w:val="1"/>
        </w:numPr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6"/>
          <w:szCs w:val="26"/>
        </w:rPr>
      </w:pPr>
      <w:r w:rsidRPr="006127EC">
        <w:rPr>
          <w:rFonts w:ascii="Simplified Arabic" w:hAnsi="Simplified Arabic" w:cs="Simplified Arabic"/>
          <w:b/>
          <w:bCs/>
          <w:sz w:val="26"/>
          <w:szCs w:val="26"/>
          <w:rtl/>
        </w:rPr>
        <w:t>اختلاف نظم الإدارة حتى داخل المنظمة الواحدة.</w:t>
      </w:r>
    </w:p>
    <w:p w:rsidR="00174E79" w:rsidRPr="006127EC" w:rsidRDefault="00174E79" w:rsidP="00945105">
      <w:pPr>
        <w:numPr>
          <w:ilvl w:val="0"/>
          <w:numId w:val="1"/>
        </w:numPr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127EC">
        <w:rPr>
          <w:rFonts w:ascii="Simplified Arabic" w:hAnsi="Simplified Arabic" w:cs="Simplified Arabic"/>
          <w:b/>
          <w:bCs/>
          <w:sz w:val="26"/>
          <w:szCs w:val="26"/>
          <w:rtl/>
        </w:rPr>
        <w:t>عدم توافر الحافز القو</w:t>
      </w:r>
      <w:r w:rsidR="009451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</w:t>
      </w:r>
      <w:r w:rsidRPr="006127E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لدى الأفراد لإنجاح عملية التحول وعدم إحساسهم بأنهم  جزء من عملية التحول والنجاح.</w:t>
      </w:r>
    </w:p>
    <w:p w:rsidR="00174E79" w:rsidRPr="006127EC" w:rsidRDefault="00174E79" w:rsidP="00174E79">
      <w:pPr>
        <w:numPr>
          <w:ilvl w:val="0"/>
          <w:numId w:val="1"/>
        </w:numPr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127EC">
        <w:rPr>
          <w:rFonts w:ascii="Simplified Arabic" w:hAnsi="Simplified Arabic" w:cs="Simplified Arabic"/>
          <w:b/>
          <w:bCs/>
          <w:sz w:val="26"/>
          <w:szCs w:val="26"/>
          <w:rtl/>
        </w:rPr>
        <w:t>صعوبة الوصول إلى الإدارة الالكترونية المتكاملة داخل المنظمات.</w:t>
      </w:r>
    </w:p>
    <w:p w:rsidR="00174E79" w:rsidRPr="006127EC" w:rsidRDefault="00174E79" w:rsidP="00174E79">
      <w:pPr>
        <w:numPr>
          <w:ilvl w:val="0"/>
          <w:numId w:val="1"/>
        </w:numPr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6"/>
          <w:szCs w:val="26"/>
        </w:rPr>
      </w:pPr>
      <w:r w:rsidRPr="006127EC">
        <w:rPr>
          <w:rFonts w:ascii="Simplified Arabic" w:hAnsi="Simplified Arabic" w:cs="Simplified Arabic"/>
          <w:b/>
          <w:bCs/>
          <w:sz w:val="26"/>
          <w:szCs w:val="26"/>
          <w:rtl/>
        </w:rPr>
        <w:t>عدم توافر بنية أساسية فنية</w:t>
      </w:r>
      <w:r w:rsidR="009451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وتقنية</w:t>
      </w:r>
      <w:r w:rsidRPr="006127E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جيدة.</w:t>
      </w:r>
    </w:p>
    <w:p w:rsidR="008B1B4F" w:rsidRPr="004B5945" w:rsidRDefault="008B1B4F" w:rsidP="00A62531">
      <w:pPr>
        <w:rPr>
          <w:rFonts w:ascii="Simplified Arabic" w:hAnsi="Simplified Arabic" w:cs="Simplified Arabic"/>
        </w:rPr>
      </w:pPr>
    </w:p>
    <w:sectPr w:rsidR="008B1B4F" w:rsidRPr="004B59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42E"/>
    <w:multiLevelType w:val="hybridMultilevel"/>
    <w:tmpl w:val="32764DBE"/>
    <w:lvl w:ilvl="0" w:tplc="E5EC20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20"/>
  <w:characterSpacingControl w:val="doNotCompress"/>
  <w:compat>
    <w:useFELayout/>
  </w:compat>
  <w:rsids>
    <w:rsidRoot w:val="003934D3"/>
    <w:rsid w:val="00174E79"/>
    <w:rsid w:val="00292C91"/>
    <w:rsid w:val="003934D3"/>
    <w:rsid w:val="003C37A2"/>
    <w:rsid w:val="004B5945"/>
    <w:rsid w:val="006127EC"/>
    <w:rsid w:val="008B1B4F"/>
    <w:rsid w:val="00924547"/>
    <w:rsid w:val="00945105"/>
    <w:rsid w:val="00A62531"/>
    <w:rsid w:val="00D36E91"/>
    <w:rsid w:val="00E44502"/>
    <w:rsid w:val="00E46221"/>
    <w:rsid w:val="00E9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174E79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5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basedOn w:val="a0"/>
    <w:link w:val="1"/>
    <w:rsid w:val="00174E7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612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</dc:creator>
  <cp:keywords/>
  <dc:description/>
  <cp:lastModifiedBy>QS</cp:lastModifiedBy>
  <cp:revision>7</cp:revision>
  <dcterms:created xsi:type="dcterms:W3CDTF">2014-03-23T17:07:00Z</dcterms:created>
  <dcterms:modified xsi:type="dcterms:W3CDTF">2014-03-24T10:22:00Z</dcterms:modified>
</cp:coreProperties>
</file>